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739" w:rsidRDefault="006B0A8A" w:rsidP="007920DC">
      <w:pPr>
        <w:rPr>
          <w:b/>
          <w:sz w:val="28"/>
          <w:szCs w:val="28"/>
          <w:u w:val="single"/>
        </w:rPr>
      </w:pPr>
      <w:r w:rsidRPr="00BD3B26">
        <w:rPr>
          <w:b/>
          <w:sz w:val="28"/>
          <w:szCs w:val="28"/>
          <w:u w:val="single"/>
        </w:rPr>
        <w:t>Making an Acid-Base Indicator</w:t>
      </w:r>
    </w:p>
    <w:p w:rsidR="00064EA0" w:rsidRPr="00BD3B26" w:rsidRDefault="00064EA0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You will need to write this experiment up using the correct headings.</w:t>
      </w:r>
    </w:p>
    <w:p w:rsidR="006B0A8A" w:rsidRPr="00BD3B26" w:rsidRDefault="006B0A8A">
      <w:pPr>
        <w:rPr>
          <w:b/>
          <w:u w:val="single"/>
        </w:rPr>
      </w:pPr>
      <w:r w:rsidRPr="00BD3B26">
        <w:rPr>
          <w:b/>
          <w:u w:val="single"/>
        </w:rPr>
        <w:t>Equipment</w:t>
      </w:r>
    </w:p>
    <w:p w:rsidR="00BD3B26" w:rsidRDefault="00BD3B26" w:rsidP="00BD3B26">
      <w:pPr>
        <w:spacing w:line="240" w:lineRule="auto"/>
        <w:sectPr w:rsidR="00BD3B26" w:rsidSect="006B0A8A">
          <w:pgSz w:w="11906" w:h="16838"/>
          <w:pgMar w:top="993" w:right="566" w:bottom="993" w:left="709" w:header="708" w:footer="708" w:gutter="0"/>
          <w:cols w:space="708"/>
          <w:docGrid w:linePitch="360"/>
        </w:sectPr>
      </w:pPr>
    </w:p>
    <w:p w:rsidR="006B0A8A" w:rsidRDefault="006B0A8A" w:rsidP="00C55703">
      <w:pPr>
        <w:spacing w:after="0" w:line="240" w:lineRule="auto"/>
      </w:pPr>
      <w:r>
        <w:lastRenderedPageBreak/>
        <w:t>Chopped red cabbage</w:t>
      </w:r>
    </w:p>
    <w:p w:rsidR="006B0A8A" w:rsidRDefault="006B0A8A" w:rsidP="00C55703">
      <w:pPr>
        <w:spacing w:after="0" w:line="240" w:lineRule="auto"/>
      </w:pPr>
      <w:r>
        <w:t>Stirring rod</w:t>
      </w:r>
    </w:p>
    <w:p w:rsidR="006B0A8A" w:rsidRDefault="006B0A8A" w:rsidP="00C55703">
      <w:pPr>
        <w:spacing w:after="0" w:line="240" w:lineRule="auto"/>
      </w:pPr>
      <w:r>
        <w:t>Water</w:t>
      </w:r>
    </w:p>
    <w:p w:rsidR="006B0A8A" w:rsidRDefault="006B0A8A" w:rsidP="00C55703">
      <w:pPr>
        <w:spacing w:after="0" w:line="240" w:lineRule="auto"/>
      </w:pPr>
      <w:r>
        <w:t>Two 250ml beakers</w:t>
      </w:r>
    </w:p>
    <w:p w:rsidR="006B0A8A" w:rsidRDefault="006B0A8A" w:rsidP="00C55703">
      <w:pPr>
        <w:spacing w:after="0" w:line="240" w:lineRule="auto"/>
      </w:pPr>
      <w:r>
        <w:t>0.1M sodium hydroxide</w:t>
      </w:r>
    </w:p>
    <w:p w:rsidR="006B0A8A" w:rsidRDefault="006B0A8A" w:rsidP="00C55703">
      <w:pPr>
        <w:spacing w:after="0" w:line="240" w:lineRule="auto"/>
      </w:pPr>
      <w:r>
        <w:lastRenderedPageBreak/>
        <w:t>0.1M hydrochloric acid</w:t>
      </w:r>
    </w:p>
    <w:p w:rsidR="006B0A8A" w:rsidRDefault="006B0A8A" w:rsidP="00C55703">
      <w:pPr>
        <w:spacing w:after="0" w:line="240" w:lineRule="auto"/>
      </w:pPr>
      <w:r>
        <w:t>Dropping pipette</w:t>
      </w:r>
    </w:p>
    <w:p w:rsidR="006B0A8A" w:rsidRDefault="006B0A8A" w:rsidP="00C55703">
      <w:pPr>
        <w:spacing w:after="0" w:line="240" w:lineRule="auto"/>
      </w:pPr>
      <w:r>
        <w:t>Lemon juice</w:t>
      </w:r>
    </w:p>
    <w:p w:rsidR="006B0A8A" w:rsidRDefault="006B0A8A" w:rsidP="00C55703">
      <w:pPr>
        <w:spacing w:after="0" w:line="240" w:lineRule="auto"/>
      </w:pPr>
      <w:r>
        <w:t>Vinegar</w:t>
      </w:r>
    </w:p>
    <w:p w:rsidR="006B0A8A" w:rsidRDefault="006B0A8A" w:rsidP="00C55703">
      <w:pPr>
        <w:spacing w:after="0" w:line="240" w:lineRule="auto"/>
      </w:pPr>
      <w:r>
        <w:t>Milk</w:t>
      </w:r>
    </w:p>
    <w:p w:rsidR="006B0A8A" w:rsidRDefault="006B0A8A" w:rsidP="00C55703">
      <w:pPr>
        <w:spacing w:after="0" w:line="240" w:lineRule="auto"/>
      </w:pPr>
      <w:r>
        <w:lastRenderedPageBreak/>
        <w:t>Ammonia cleaner</w:t>
      </w:r>
    </w:p>
    <w:p w:rsidR="006B0A8A" w:rsidRDefault="006B0A8A" w:rsidP="00C55703">
      <w:pPr>
        <w:spacing w:after="0" w:line="240" w:lineRule="auto"/>
      </w:pPr>
      <w:r>
        <w:t>Bunsen burner, heatproof mat, tripod, gauze mat</w:t>
      </w:r>
    </w:p>
    <w:p w:rsidR="0053707B" w:rsidRDefault="0053707B" w:rsidP="00C55703">
      <w:pPr>
        <w:spacing w:after="0" w:line="240" w:lineRule="auto"/>
      </w:pPr>
      <w:r>
        <w:t>Test tubes and test tube rack</w:t>
      </w:r>
    </w:p>
    <w:p w:rsidR="006B0A8A" w:rsidRDefault="006B0A8A" w:rsidP="00C55703">
      <w:pPr>
        <w:spacing w:after="0" w:line="240" w:lineRule="auto"/>
      </w:pPr>
      <w:r>
        <w:t>Safety glasses</w:t>
      </w:r>
    </w:p>
    <w:p w:rsidR="00BD3B26" w:rsidRDefault="00BD3B26" w:rsidP="00C55703">
      <w:pPr>
        <w:spacing w:after="0"/>
        <w:sectPr w:rsidR="00BD3B26" w:rsidSect="00BD3B26">
          <w:type w:val="continuous"/>
          <w:pgSz w:w="11906" w:h="16838"/>
          <w:pgMar w:top="993" w:right="566" w:bottom="993" w:left="709" w:header="708" w:footer="708" w:gutter="0"/>
          <w:cols w:num="3" w:space="708"/>
          <w:docGrid w:linePitch="360"/>
        </w:sectPr>
      </w:pPr>
    </w:p>
    <w:p w:rsidR="006B0A8A" w:rsidRDefault="006B0A8A"/>
    <w:p w:rsidR="006B0A8A" w:rsidRPr="00BD3B26" w:rsidRDefault="006B0A8A">
      <w:pPr>
        <w:rPr>
          <w:b/>
          <w:u w:val="single"/>
        </w:rPr>
      </w:pPr>
      <w:r w:rsidRPr="00BD3B26">
        <w:rPr>
          <w:b/>
          <w:u w:val="single"/>
        </w:rPr>
        <w:t>Method</w:t>
      </w:r>
    </w:p>
    <w:p w:rsidR="006B0A8A" w:rsidRDefault="006B0A8A" w:rsidP="006B0A8A">
      <w:pPr>
        <w:pStyle w:val="ListParagraph"/>
        <w:numPr>
          <w:ilvl w:val="0"/>
          <w:numId w:val="2"/>
        </w:numPr>
      </w:pPr>
      <w:r>
        <w:t>Two thirds fill the beaker with chopped red cabbage</w:t>
      </w:r>
    </w:p>
    <w:p w:rsidR="006B0A8A" w:rsidRDefault="006B0A8A" w:rsidP="006B0A8A">
      <w:pPr>
        <w:pStyle w:val="ListParagraph"/>
        <w:numPr>
          <w:ilvl w:val="0"/>
          <w:numId w:val="2"/>
        </w:numPr>
      </w:pPr>
      <w:r>
        <w:t>Cover the cabbage with water.</w:t>
      </w:r>
    </w:p>
    <w:p w:rsidR="006B0A8A" w:rsidRDefault="0053707B" w:rsidP="006B0A8A">
      <w:pPr>
        <w:pStyle w:val="ListParagraph"/>
        <w:numPr>
          <w:ilvl w:val="0"/>
          <w:numId w:val="2"/>
        </w:numPr>
      </w:pPr>
      <w:r>
        <w:t>Boil the cabbage for 5</w:t>
      </w:r>
      <w:r w:rsidR="00C55703">
        <w:t>- 10</w:t>
      </w:r>
      <w:r>
        <w:t xml:space="preserve"> mins, stirring gently from time to </w:t>
      </w:r>
      <w:r w:rsidR="00C55703">
        <w:t>time. Most of the colour should come out of the cabbage.</w:t>
      </w:r>
    </w:p>
    <w:p w:rsidR="0053707B" w:rsidRDefault="0053707B" w:rsidP="006B0A8A">
      <w:pPr>
        <w:pStyle w:val="ListParagraph"/>
        <w:numPr>
          <w:ilvl w:val="0"/>
          <w:numId w:val="2"/>
        </w:numPr>
      </w:pPr>
      <w:r>
        <w:t>Turn off the flame and allow the mixture to cool for a few minutes.</w:t>
      </w:r>
    </w:p>
    <w:p w:rsidR="0053707B" w:rsidRDefault="0053707B" w:rsidP="006B0A8A">
      <w:pPr>
        <w:pStyle w:val="ListParagraph"/>
        <w:numPr>
          <w:ilvl w:val="0"/>
          <w:numId w:val="2"/>
        </w:numPr>
      </w:pPr>
      <w:r>
        <w:t>Pour off the liquid into the other beaker.</w:t>
      </w:r>
    </w:p>
    <w:p w:rsidR="0053707B" w:rsidRDefault="0053707B" w:rsidP="0053707B">
      <w:r>
        <w:t>This purple liquid is an indicator. Test it out by doing the following:</w:t>
      </w:r>
    </w:p>
    <w:p w:rsidR="0053707B" w:rsidRDefault="0053707B" w:rsidP="0053707B">
      <w:pPr>
        <w:pStyle w:val="ListParagraph"/>
        <w:numPr>
          <w:ilvl w:val="0"/>
          <w:numId w:val="3"/>
        </w:numPr>
      </w:pPr>
      <w:r>
        <w:t xml:space="preserve">Add </w:t>
      </w:r>
      <w:r w:rsidR="00C55703">
        <w:t xml:space="preserve">10 drops of </w:t>
      </w:r>
      <w:r>
        <w:t xml:space="preserve">hydrochloric acid to </w:t>
      </w:r>
      <w:r w:rsidR="00A2207D">
        <w:t>two</w:t>
      </w:r>
      <w:r>
        <w:t xml:space="preserve"> test tube</w:t>
      </w:r>
      <w:r w:rsidR="00C55703">
        <w:t>s.</w:t>
      </w:r>
      <w:r>
        <w:t xml:space="preserve"> </w:t>
      </w:r>
    </w:p>
    <w:p w:rsidR="0053707B" w:rsidRDefault="0053707B" w:rsidP="0053707B">
      <w:pPr>
        <w:pStyle w:val="ListParagraph"/>
        <w:numPr>
          <w:ilvl w:val="0"/>
          <w:numId w:val="3"/>
        </w:numPr>
      </w:pPr>
      <w:r>
        <w:t xml:space="preserve">Add </w:t>
      </w:r>
      <w:r w:rsidR="00C55703">
        <w:t>2</w:t>
      </w:r>
      <w:r>
        <w:t xml:space="preserve"> drops of </w:t>
      </w:r>
      <w:r w:rsidR="00C55703">
        <w:t xml:space="preserve">red cabbage </w:t>
      </w:r>
      <w:r>
        <w:t xml:space="preserve">indicator </w:t>
      </w:r>
      <w:r w:rsidR="00C55703">
        <w:t>to one tube and 2 drops of universal indicator to the other tube.</w:t>
      </w:r>
    </w:p>
    <w:p w:rsidR="00C55703" w:rsidRDefault="002E4276" w:rsidP="0053707B">
      <w:pPr>
        <w:pStyle w:val="ListParagraph"/>
        <w:numPr>
          <w:ilvl w:val="0"/>
          <w:numId w:val="3"/>
        </w:numPr>
      </w:pPr>
      <w:r>
        <w:t>Write down</w:t>
      </w:r>
      <w:r w:rsidR="00C55703">
        <w:t xml:space="preserve"> the colour of each tube and write down, </w:t>
      </w:r>
      <w:r w:rsidR="00C55703" w:rsidRPr="00C55703">
        <w:rPr>
          <w:b/>
          <w:i/>
        </w:rPr>
        <w:t>from the card,</w:t>
      </w:r>
      <w:r w:rsidR="00C55703">
        <w:t xml:space="preserve"> </w:t>
      </w:r>
      <w:r w:rsidR="00C55703" w:rsidRPr="00C55703">
        <w:rPr>
          <w:b/>
          <w:i/>
        </w:rPr>
        <w:t xml:space="preserve">the pH of </w:t>
      </w:r>
      <w:r w:rsidR="00C55703" w:rsidRPr="00C55703">
        <w:rPr>
          <w:b/>
          <w:i/>
          <w:u w:val="single"/>
        </w:rPr>
        <w:t>the tube with universal indicator</w:t>
      </w:r>
      <w:r w:rsidR="00C55703">
        <w:t>. Use the table below for your results.</w:t>
      </w:r>
    </w:p>
    <w:p w:rsidR="0053707B" w:rsidRDefault="0053707B" w:rsidP="0053707B">
      <w:pPr>
        <w:pStyle w:val="ListParagraph"/>
        <w:numPr>
          <w:ilvl w:val="0"/>
          <w:numId w:val="3"/>
        </w:numPr>
      </w:pPr>
      <w:r>
        <w:t>Repeat steps 1</w:t>
      </w:r>
      <w:r w:rsidR="00C55703">
        <w:t>, 2</w:t>
      </w:r>
      <w:r>
        <w:t xml:space="preserve"> and </w:t>
      </w:r>
      <w:r w:rsidR="00C55703">
        <w:t>3</w:t>
      </w:r>
      <w:r>
        <w:t xml:space="preserve"> using clean test </w:t>
      </w:r>
      <w:r w:rsidR="00C55703">
        <w:t>tubes for the rest of the substances in the table</w:t>
      </w:r>
      <w:r>
        <w:t>.</w:t>
      </w:r>
    </w:p>
    <w:tbl>
      <w:tblPr>
        <w:tblStyle w:val="TableGrid"/>
        <w:tblW w:w="0" w:type="auto"/>
        <w:tblInd w:w="1374" w:type="dxa"/>
        <w:tblLook w:val="04A0" w:firstRow="1" w:lastRow="0" w:firstColumn="1" w:lastColumn="0" w:noHBand="0" w:noVBand="1"/>
      </w:tblPr>
      <w:tblGrid>
        <w:gridCol w:w="2711"/>
        <w:gridCol w:w="2075"/>
        <w:gridCol w:w="2126"/>
        <w:gridCol w:w="851"/>
      </w:tblGrid>
      <w:tr w:rsidR="00BD3B26" w:rsidTr="00C55703">
        <w:tc>
          <w:tcPr>
            <w:tcW w:w="2711" w:type="dxa"/>
          </w:tcPr>
          <w:p w:rsidR="00BD3B26" w:rsidRDefault="00BD3B26" w:rsidP="0053707B">
            <w:r>
              <w:t>Substance</w:t>
            </w:r>
          </w:p>
        </w:tc>
        <w:tc>
          <w:tcPr>
            <w:tcW w:w="2075" w:type="dxa"/>
          </w:tcPr>
          <w:p w:rsidR="00BD3B26" w:rsidRDefault="00BD3B26" w:rsidP="0053707B">
            <w:r>
              <w:t>Colour with Cabbage Juice</w:t>
            </w:r>
          </w:p>
        </w:tc>
        <w:tc>
          <w:tcPr>
            <w:tcW w:w="2126" w:type="dxa"/>
          </w:tcPr>
          <w:p w:rsidR="00BD3B26" w:rsidRDefault="00BD3B26" w:rsidP="0053707B">
            <w:r>
              <w:t>Colour in Universal Indicator</w:t>
            </w:r>
          </w:p>
        </w:tc>
        <w:tc>
          <w:tcPr>
            <w:tcW w:w="851" w:type="dxa"/>
          </w:tcPr>
          <w:p w:rsidR="00BD3B26" w:rsidRDefault="00BD3B26" w:rsidP="0053707B">
            <w:r>
              <w:t>pH</w:t>
            </w:r>
          </w:p>
        </w:tc>
      </w:tr>
      <w:tr w:rsidR="00BD3B26" w:rsidTr="00C55703">
        <w:tc>
          <w:tcPr>
            <w:tcW w:w="2711" w:type="dxa"/>
          </w:tcPr>
          <w:p w:rsidR="00BD3B26" w:rsidRDefault="00BD3B26" w:rsidP="0053707B">
            <w:r>
              <w:t>Hydrochloric Acid</w:t>
            </w:r>
          </w:p>
        </w:tc>
        <w:tc>
          <w:tcPr>
            <w:tcW w:w="2075" w:type="dxa"/>
          </w:tcPr>
          <w:p w:rsidR="00BD3B26" w:rsidRDefault="00BD3B26" w:rsidP="0053707B"/>
        </w:tc>
        <w:tc>
          <w:tcPr>
            <w:tcW w:w="2126" w:type="dxa"/>
          </w:tcPr>
          <w:p w:rsidR="00BD3B26" w:rsidRDefault="00BD3B26" w:rsidP="0053707B"/>
        </w:tc>
        <w:tc>
          <w:tcPr>
            <w:tcW w:w="851" w:type="dxa"/>
          </w:tcPr>
          <w:p w:rsidR="00BD3B26" w:rsidRDefault="00BD3B26" w:rsidP="0053707B"/>
        </w:tc>
      </w:tr>
      <w:tr w:rsidR="00BD3B26" w:rsidTr="00C55703">
        <w:tc>
          <w:tcPr>
            <w:tcW w:w="2711" w:type="dxa"/>
          </w:tcPr>
          <w:p w:rsidR="00BD3B26" w:rsidRDefault="00BD3B26" w:rsidP="0053707B">
            <w:r>
              <w:t>Sodium Hydroxide</w:t>
            </w:r>
          </w:p>
        </w:tc>
        <w:tc>
          <w:tcPr>
            <w:tcW w:w="2075" w:type="dxa"/>
          </w:tcPr>
          <w:p w:rsidR="00BD3B26" w:rsidRDefault="00BD3B26" w:rsidP="0053707B"/>
        </w:tc>
        <w:tc>
          <w:tcPr>
            <w:tcW w:w="2126" w:type="dxa"/>
          </w:tcPr>
          <w:p w:rsidR="00BD3B26" w:rsidRDefault="00BD3B26" w:rsidP="0053707B"/>
        </w:tc>
        <w:tc>
          <w:tcPr>
            <w:tcW w:w="851" w:type="dxa"/>
          </w:tcPr>
          <w:p w:rsidR="00BD3B26" w:rsidRDefault="00BD3B26" w:rsidP="0053707B"/>
        </w:tc>
      </w:tr>
      <w:tr w:rsidR="00BD3B26" w:rsidTr="00C55703">
        <w:tc>
          <w:tcPr>
            <w:tcW w:w="2711" w:type="dxa"/>
          </w:tcPr>
          <w:p w:rsidR="00BD3B26" w:rsidRDefault="00BD3B26" w:rsidP="0053707B">
            <w:r>
              <w:t>Lemon Juice</w:t>
            </w:r>
          </w:p>
        </w:tc>
        <w:tc>
          <w:tcPr>
            <w:tcW w:w="2075" w:type="dxa"/>
          </w:tcPr>
          <w:p w:rsidR="00BD3B26" w:rsidRDefault="00BD3B26" w:rsidP="0053707B"/>
        </w:tc>
        <w:tc>
          <w:tcPr>
            <w:tcW w:w="2126" w:type="dxa"/>
          </w:tcPr>
          <w:p w:rsidR="00BD3B26" w:rsidRDefault="00BD3B26" w:rsidP="0053707B"/>
        </w:tc>
        <w:tc>
          <w:tcPr>
            <w:tcW w:w="851" w:type="dxa"/>
          </w:tcPr>
          <w:p w:rsidR="00BD3B26" w:rsidRDefault="00BD3B26" w:rsidP="0053707B"/>
        </w:tc>
      </w:tr>
      <w:tr w:rsidR="00BD3B26" w:rsidTr="00C55703">
        <w:tc>
          <w:tcPr>
            <w:tcW w:w="2711" w:type="dxa"/>
          </w:tcPr>
          <w:p w:rsidR="00BD3B26" w:rsidRDefault="00BD3B26" w:rsidP="0053707B">
            <w:r>
              <w:t>Milk</w:t>
            </w:r>
          </w:p>
        </w:tc>
        <w:tc>
          <w:tcPr>
            <w:tcW w:w="2075" w:type="dxa"/>
          </w:tcPr>
          <w:p w:rsidR="00BD3B26" w:rsidRDefault="00BD3B26" w:rsidP="0053707B"/>
        </w:tc>
        <w:tc>
          <w:tcPr>
            <w:tcW w:w="2126" w:type="dxa"/>
          </w:tcPr>
          <w:p w:rsidR="00BD3B26" w:rsidRDefault="00BD3B26" w:rsidP="0053707B"/>
        </w:tc>
        <w:tc>
          <w:tcPr>
            <w:tcW w:w="851" w:type="dxa"/>
          </w:tcPr>
          <w:p w:rsidR="00BD3B26" w:rsidRDefault="00BD3B26" w:rsidP="0053707B"/>
        </w:tc>
      </w:tr>
      <w:tr w:rsidR="00BD3B26" w:rsidTr="00C55703">
        <w:tc>
          <w:tcPr>
            <w:tcW w:w="2711" w:type="dxa"/>
          </w:tcPr>
          <w:p w:rsidR="00BD3B26" w:rsidRDefault="00BD3B26" w:rsidP="0053707B">
            <w:r>
              <w:t>Vinegar</w:t>
            </w:r>
          </w:p>
        </w:tc>
        <w:tc>
          <w:tcPr>
            <w:tcW w:w="2075" w:type="dxa"/>
          </w:tcPr>
          <w:p w:rsidR="00BD3B26" w:rsidRDefault="00BD3B26" w:rsidP="0053707B"/>
        </w:tc>
        <w:tc>
          <w:tcPr>
            <w:tcW w:w="2126" w:type="dxa"/>
          </w:tcPr>
          <w:p w:rsidR="00BD3B26" w:rsidRDefault="00BD3B26" w:rsidP="0053707B"/>
        </w:tc>
        <w:tc>
          <w:tcPr>
            <w:tcW w:w="851" w:type="dxa"/>
          </w:tcPr>
          <w:p w:rsidR="00BD3B26" w:rsidRDefault="00BD3B26" w:rsidP="0053707B"/>
        </w:tc>
      </w:tr>
      <w:tr w:rsidR="00BD3B26" w:rsidTr="00C55703">
        <w:tc>
          <w:tcPr>
            <w:tcW w:w="2711" w:type="dxa"/>
          </w:tcPr>
          <w:p w:rsidR="00BD3B26" w:rsidRDefault="00BD3B26" w:rsidP="0053707B">
            <w:r>
              <w:t>Ammonia Cleaner</w:t>
            </w:r>
          </w:p>
        </w:tc>
        <w:tc>
          <w:tcPr>
            <w:tcW w:w="2075" w:type="dxa"/>
          </w:tcPr>
          <w:p w:rsidR="00BD3B26" w:rsidRDefault="00BD3B26" w:rsidP="0053707B"/>
        </w:tc>
        <w:tc>
          <w:tcPr>
            <w:tcW w:w="2126" w:type="dxa"/>
          </w:tcPr>
          <w:p w:rsidR="00BD3B26" w:rsidRDefault="00BD3B26" w:rsidP="0053707B"/>
        </w:tc>
        <w:tc>
          <w:tcPr>
            <w:tcW w:w="851" w:type="dxa"/>
          </w:tcPr>
          <w:p w:rsidR="00BD3B26" w:rsidRDefault="00BD3B26" w:rsidP="0053707B"/>
        </w:tc>
      </w:tr>
      <w:tr w:rsidR="00BD3B26" w:rsidTr="00C55703">
        <w:tc>
          <w:tcPr>
            <w:tcW w:w="2711" w:type="dxa"/>
          </w:tcPr>
          <w:p w:rsidR="00BD3B26" w:rsidRDefault="008359FA" w:rsidP="0053707B">
            <w:r>
              <w:t xml:space="preserve">Distilled </w:t>
            </w:r>
            <w:r w:rsidR="00BD3B26">
              <w:t>Water</w:t>
            </w:r>
          </w:p>
        </w:tc>
        <w:tc>
          <w:tcPr>
            <w:tcW w:w="2075" w:type="dxa"/>
          </w:tcPr>
          <w:p w:rsidR="00BD3B26" w:rsidRDefault="00BD3B26" w:rsidP="0053707B"/>
        </w:tc>
        <w:tc>
          <w:tcPr>
            <w:tcW w:w="2126" w:type="dxa"/>
          </w:tcPr>
          <w:p w:rsidR="00BD3B26" w:rsidRDefault="00BD3B26" w:rsidP="0053707B"/>
        </w:tc>
        <w:tc>
          <w:tcPr>
            <w:tcW w:w="851" w:type="dxa"/>
          </w:tcPr>
          <w:p w:rsidR="00BD3B26" w:rsidRDefault="00BD3B26" w:rsidP="0053707B"/>
        </w:tc>
      </w:tr>
    </w:tbl>
    <w:p w:rsidR="00BD3B26" w:rsidRDefault="00BD3B26" w:rsidP="0053707B"/>
    <w:p w:rsidR="00BD3B26" w:rsidRDefault="00BD3B26" w:rsidP="0053707B">
      <w:proofErr w:type="gramStart"/>
      <w:r>
        <w:t>Questions.</w:t>
      </w:r>
      <w:proofErr w:type="gramEnd"/>
    </w:p>
    <w:p w:rsidR="00BD3B26" w:rsidRDefault="00977E6A" w:rsidP="00BD3B26">
      <w:pPr>
        <w:pStyle w:val="ListParagraph"/>
        <w:numPr>
          <w:ilvl w:val="0"/>
          <w:numId w:val="4"/>
        </w:numPr>
      </w:pPr>
      <w:r>
        <w:t>Referring to the results, could</w:t>
      </w:r>
      <w:r w:rsidR="00BD3B26">
        <w:t xml:space="preserve"> red c</w:t>
      </w:r>
      <w:r>
        <w:t>abbage juice could be used as a universal indicator? Explain</w:t>
      </w:r>
    </w:p>
    <w:p w:rsidR="00F4564E" w:rsidRDefault="00977E6A" w:rsidP="00BD3B26">
      <w:pPr>
        <w:pStyle w:val="ListParagraph"/>
        <w:numPr>
          <w:ilvl w:val="0"/>
          <w:numId w:val="4"/>
        </w:numPr>
      </w:pPr>
      <w:r>
        <w:t>What would</w:t>
      </w:r>
      <w:r w:rsidR="00F4564E">
        <w:t xml:space="preserve"> a colour chart for red cabbage indicator</w:t>
      </w:r>
      <w:r>
        <w:t xml:space="preserve"> look like?</w:t>
      </w:r>
    </w:p>
    <w:p w:rsidR="006B0A8A" w:rsidRDefault="00977E6A" w:rsidP="003F432C">
      <w:pPr>
        <w:pStyle w:val="ListParagraph"/>
        <w:numPr>
          <w:ilvl w:val="0"/>
          <w:numId w:val="4"/>
        </w:numPr>
      </w:pPr>
      <w:r>
        <w:t>If someone lived</w:t>
      </w:r>
      <w:r w:rsidR="008359FA">
        <w:t xml:space="preserve"> in an area where the </w:t>
      </w:r>
      <w:r w:rsidR="008243CB">
        <w:t xml:space="preserve">tap </w:t>
      </w:r>
      <w:r w:rsidR="008359FA">
        <w:t xml:space="preserve">water </w:t>
      </w:r>
      <w:r w:rsidR="008243CB">
        <w:t>was from</w:t>
      </w:r>
      <w:r>
        <w:t xml:space="preserve"> a</w:t>
      </w:r>
      <w:r w:rsidR="008243CB">
        <w:t xml:space="preserve"> </w:t>
      </w:r>
      <w:r>
        <w:t>rain</w:t>
      </w:r>
      <w:r w:rsidR="008243CB">
        <w:t xml:space="preserve"> water tank</w:t>
      </w:r>
      <w:r w:rsidR="008359FA">
        <w:t xml:space="preserve"> how </w:t>
      </w:r>
      <w:r w:rsidR="002D5D0F">
        <w:t>might</w:t>
      </w:r>
      <w:r>
        <w:t xml:space="preserve"> this affect the</w:t>
      </w:r>
      <w:r w:rsidR="008359FA">
        <w:t xml:space="preserve"> experiment</w:t>
      </w:r>
      <w:r w:rsidR="00F4564E">
        <w:t>?</w:t>
      </w:r>
    </w:p>
    <w:p w:rsidR="00C55703" w:rsidRDefault="00C55703" w:rsidP="003F432C">
      <w:pPr>
        <w:pStyle w:val="ListParagraph"/>
        <w:numPr>
          <w:ilvl w:val="0"/>
          <w:numId w:val="4"/>
        </w:numPr>
      </w:pPr>
      <w:r>
        <w:t xml:space="preserve">How could </w:t>
      </w:r>
      <w:r w:rsidR="00977E6A">
        <w:t>this experi</w:t>
      </w:r>
      <w:bookmarkStart w:id="0" w:name="_GoBack"/>
      <w:bookmarkEnd w:id="0"/>
      <w:r w:rsidR="00977E6A">
        <w:t>ment be improved?</w:t>
      </w:r>
    </w:p>
    <w:sectPr w:rsidR="00C55703" w:rsidSect="00BD3B26">
      <w:type w:val="continuous"/>
      <w:pgSz w:w="11906" w:h="16838"/>
      <w:pgMar w:top="993" w:right="566" w:bottom="993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D71954"/>
    <w:multiLevelType w:val="hybridMultilevel"/>
    <w:tmpl w:val="BBAC628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3C73D5"/>
    <w:multiLevelType w:val="hybridMultilevel"/>
    <w:tmpl w:val="0FDEF49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F80550"/>
    <w:multiLevelType w:val="hybridMultilevel"/>
    <w:tmpl w:val="F560EBC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89767B"/>
    <w:multiLevelType w:val="hybridMultilevel"/>
    <w:tmpl w:val="37AAFB1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B0A8A"/>
    <w:rsid w:val="00054978"/>
    <w:rsid w:val="000620DA"/>
    <w:rsid w:val="00064EA0"/>
    <w:rsid w:val="000C3C58"/>
    <w:rsid w:val="00151BAD"/>
    <w:rsid w:val="001C2AA8"/>
    <w:rsid w:val="00200847"/>
    <w:rsid w:val="002B2885"/>
    <w:rsid w:val="002D5D0F"/>
    <w:rsid w:val="002E4276"/>
    <w:rsid w:val="002F4739"/>
    <w:rsid w:val="00353C29"/>
    <w:rsid w:val="0039722B"/>
    <w:rsid w:val="003F432C"/>
    <w:rsid w:val="004451D6"/>
    <w:rsid w:val="00466681"/>
    <w:rsid w:val="004953B7"/>
    <w:rsid w:val="00521B90"/>
    <w:rsid w:val="0053707B"/>
    <w:rsid w:val="0054033B"/>
    <w:rsid w:val="005614A8"/>
    <w:rsid w:val="00633DCA"/>
    <w:rsid w:val="006A0A0B"/>
    <w:rsid w:val="006B0A8A"/>
    <w:rsid w:val="006D6908"/>
    <w:rsid w:val="00742316"/>
    <w:rsid w:val="007920DC"/>
    <w:rsid w:val="0082247B"/>
    <w:rsid w:val="008243CB"/>
    <w:rsid w:val="008359FA"/>
    <w:rsid w:val="008643F3"/>
    <w:rsid w:val="009052D1"/>
    <w:rsid w:val="00911BA9"/>
    <w:rsid w:val="009554F2"/>
    <w:rsid w:val="00962814"/>
    <w:rsid w:val="00977E6A"/>
    <w:rsid w:val="009E0FE1"/>
    <w:rsid w:val="00A2207D"/>
    <w:rsid w:val="00A608B1"/>
    <w:rsid w:val="00B50682"/>
    <w:rsid w:val="00BD3B26"/>
    <w:rsid w:val="00C35CBF"/>
    <w:rsid w:val="00C55703"/>
    <w:rsid w:val="00C946EC"/>
    <w:rsid w:val="00C9495B"/>
    <w:rsid w:val="00CD79ED"/>
    <w:rsid w:val="00D34CE6"/>
    <w:rsid w:val="00D91E0E"/>
    <w:rsid w:val="00DA22B9"/>
    <w:rsid w:val="00ED092A"/>
    <w:rsid w:val="00F4564E"/>
    <w:rsid w:val="00FC6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47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0A8A"/>
    <w:pPr>
      <w:ind w:left="720"/>
      <w:contextualSpacing/>
    </w:pPr>
  </w:style>
  <w:style w:type="table" w:styleId="TableGrid">
    <w:name w:val="Table Grid"/>
    <w:basedOn w:val="TableNormal"/>
    <w:uiPriority w:val="59"/>
    <w:rsid w:val="00BD3B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465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Education</Company>
  <LinksUpToDate>false</LinksUpToDate>
  <CharactersWithSpaces>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TEBBLE, Ryan(TEB)</cp:lastModifiedBy>
  <cp:revision>14</cp:revision>
  <cp:lastPrinted>2010-04-27T22:38:00Z</cp:lastPrinted>
  <dcterms:created xsi:type="dcterms:W3CDTF">2009-07-13T09:25:00Z</dcterms:created>
  <dcterms:modified xsi:type="dcterms:W3CDTF">2012-03-18T20:43:00Z</dcterms:modified>
</cp:coreProperties>
</file>